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项目申报表（企业填写）</w:t>
      </w:r>
    </w:p>
    <w:tbl>
      <w:tblPr>
        <w:tblStyle w:val="2"/>
        <w:tblW w:w="133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867"/>
        <w:gridCol w:w="941"/>
        <w:gridCol w:w="19"/>
        <w:gridCol w:w="850"/>
        <w:gridCol w:w="851"/>
        <w:gridCol w:w="992"/>
        <w:gridCol w:w="1682"/>
        <w:gridCol w:w="19"/>
        <w:gridCol w:w="851"/>
        <w:gridCol w:w="831"/>
        <w:gridCol w:w="19"/>
        <w:gridCol w:w="1134"/>
        <w:gridCol w:w="1134"/>
        <w:gridCol w:w="714"/>
        <w:gridCol w:w="420"/>
        <w:gridCol w:w="1453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33" w:hRule="atLeast"/>
          <w:jc w:val="center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报送单位：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所有制性质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企业基本情况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项目名称及主要内容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投资额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财政资金支持方式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期限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当年预计完成投资</w:t>
            </w:r>
          </w:p>
        </w:tc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固定资产规模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上年销售收入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税金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总投资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申请财政扶持额度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31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县级糖业主管部门初审意见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县级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财政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部</w:t>
            </w:r>
          </w:p>
          <w:p>
            <w:pPr>
              <w:widowControl/>
              <w:ind w:firstLine="211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门初审意见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2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仿宋_GB2312" w:hAnsi="宋体" w:eastAsia="仿宋_GB2312" w:cs="宋体"/>
          <w:kern w:val="0"/>
          <w:szCs w:val="21"/>
        </w:rPr>
        <w:t>注：1.财政资金支持方式一栏填写直接补助、以奖代补。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jhmNDcxOWU0ZmVkMDkzZGMyMDAxZWM3NTM2ZGUifQ=="/>
  </w:docVars>
  <w:rsids>
    <w:rsidRoot w:val="427879D4"/>
    <w:rsid w:val="427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2022-07-06T08:52:00Z</dcterms:created>
  <dc:creator></dc:creator>
  <cp:lastModifiedBy></cp:lastModifiedBy>
  <dcterms:modified xsi:type="dcterms:W3CDTF">2022-07-06T08:53:22Z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0AC41A7FA15C4F20960F469FA1C1867D</vt:lpwstr>
  </property>
</Properties>
</file>